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952BF" w14:textId="60F17851" w:rsidR="00817179" w:rsidRPr="00A20821" w:rsidRDefault="00E30800" w:rsidP="00AD780F">
      <w:pPr>
        <w:spacing w:line="276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A20821" w:rsidRPr="00A208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794F">
        <w:rPr>
          <w:rFonts w:ascii="Times New Roman" w:hAnsi="Times New Roman"/>
          <w:sz w:val="24"/>
          <w:szCs w:val="24"/>
          <w:lang w:val="bg-BG"/>
        </w:rPr>
        <w:t>13</w:t>
      </w:r>
    </w:p>
    <w:p w14:paraId="710C0BB6" w14:textId="5688410D" w:rsidR="006660BF" w:rsidRPr="00A20821" w:rsidRDefault="0065128A" w:rsidP="00451893">
      <w:pPr>
        <w:spacing w:line="276" w:lineRule="auto"/>
        <w:jc w:val="right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A20821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ED78AC7" w14:textId="77777777" w:rsidR="008E01CC" w:rsidRPr="00A20821" w:rsidRDefault="008E01CC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Pr="00A20821" w:rsidRDefault="008E01CC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04F5CEA" w14:textId="2AA1B76F" w:rsidR="009F4757" w:rsidRDefault="007E603E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A20821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>№ BG06RDNP001-</w:t>
      </w:r>
      <w:r w:rsidR="009F4757" w:rsidRPr="0089798A">
        <w:rPr>
          <w:rFonts w:ascii="Times New Roman" w:hAnsi="Times New Roman"/>
          <w:sz w:val="24"/>
          <w:szCs w:val="24"/>
          <w:lang w:val="bg-BG"/>
        </w:rPr>
        <w:t>4</w:t>
      </w:r>
      <w:r w:rsidR="009F4757" w:rsidRPr="0089798A">
        <w:rPr>
          <w:rFonts w:ascii="Times New Roman" w:hAnsi="Times New Roman"/>
          <w:bCs/>
          <w:sz w:val="24"/>
          <w:szCs w:val="24"/>
          <w:lang w:val="bg-BG"/>
        </w:rPr>
        <w:t>.0</w:t>
      </w:r>
      <w:r w:rsidR="0089798A" w:rsidRPr="0089798A">
        <w:rPr>
          <w:rFonts w:ascii="Times New Roman" w:hAnsi="Times New Roman"/>
          <w:bCs/>
          <w:sz w:val="24"/>
          <w:szCs w:val="24"/>
          <w:lang w:val="bg-BG"/>
        </w:rPr>
        <w:t>1</w:t>
      </w:r>
      <w:r w:rsidR="00814504">
        <w:rPr>
          <w:rFonts w:ascii="Times New Roman" w:hAnsi="Times New Roman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>ПО ПОДМЯРКА 4.</w:t>
      </w:r>
      <w:r w:rsidR="009F4757" w:rsidRPr="00A20821">
        <w:rPr>
          <w:rFonts w:ascii="Times New Roman" w:hAnsi="Times New Roman"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</w:t>
      </w:r>
    </w:p>
    <w:p w14:paraId="6DA00FE7" w14:textId="64F5FF74" w:rsidR="00FA759F" w:rsidRDefault="00FA759F" w:rsidP="00C061A6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sdt>
      <w:sdtPr>
        <w:rPr>
          <w:rFonts w:ascii="HebarU" w:eastAsia="Times New Roman" w:hAnsi="HebarU" w:cs="Times New Roman"/>
          <w:b/>
          <w:color w:val="auto"/>
          <w:sz w:val="28"/>
          <w:szCs w:val="20"/>
          <w:lang w:val="en-AU"/>
        </w:rPr>
        <w:id w:val="-717591485"/>
        <w:docPartObj>
          <w:docPartGallery w:val="Table of Contents"/>
          <w:docPartUnique/>
        </w:docPartObj>
      </w:sdtPr>
      <w:sdtEndPr>
        <w:rPr>
          <w:rFonts w:ascii="Times New Roman" w:hAnsi="Times New Roman"/>
          <w:b w:val="0"/>
          <w:bCs/>
          <w:noProof/>
          <w:sz w:val="24"/>
          <w:szCs w:val="24"/>
        </w:rPr>
      </w:sdtEndPr>
      <w:sdtContent>
        <w:p w14:paraId="7BE6ADF3" w14:textId="44028C35" w:rsidR="00097FD8" w:rsidRPr="0055102C" w:rsidRDefault="00097FD8">
          <w:pPr>
            <w:pStyle w:val="TOCHeading"/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</w:pPr>
          <w:r w:rsidRPr="0055102C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>Съдържание:</w:t>
          </w:r>
        </w:p>
        <w:p w14:paraId="3424CDD8" w14:textId="0A67ED4D" w:rsidR="00C061A6" w:rsidRPr="00C061A6" w:rsidRDefault="00097FD8">
          <w:pPr>
            <w:pStyle w:val="TOC2"/>
            <w:tabs>
              <w:tab w:val="left" w:pos="880"/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r w:rsidRPr="00C061A6">
            <w:rPr>
              <w:rFonts w:ascii="Times New Roman" w:hAnsi="Times New Roman"/>
              <w:b w:val="0"/>
              <w:sz w:val="24"/>
              <w:szCs w:val="24"/>
            </w:rPr>
            <w:fldChar w:fldCharType="begin"/>
          </w:r>
          <w:r w:rsidRPr="00C061A6">
            <w:rPr>
              <w:rFonts w:ascii="Times New Roman" w:hAnsi="Times New Roman"/>
              <w:b w:val="0"/>
              <w:sz w:val="24"/>
              <w:szCs w:val="24"/>
            </w:rPr>
            <w:instrText xml:space="preserve"> TOC \o "1-3" \h \z \u </w:instrText>
          </w:r>
          <w:r w:rsidRPr="00C061A6">
            <w:rPr>
              <w:rFonts w:ascii="Times New Roman" w:hAnsi="Times New Roman"/>
              <w:b w:val="0"/>
              <w:sz w:val="24"/>
              <w:szCs w:val="24"/>
            </w:rPr>
            <w:fldChar w:fldCharType="separate"/>
          </w:r>
          <w:hyperlink w:anchor="_Toc173406744" w:history="1">
            <w:r w:rsidR="00C061A6"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1.</w:t>
            </w:r>
            <w:r w:rsid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 xml:space="preserve"> </w:t>
            </w:r>
            <w:r w:rsidR="00C061A6"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Основни данни</w:t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_Toc173406744 \h </w:instrText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2</w:t>
            </w:r>
            <w:r w:rsidR="00C061A6"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F9B429" w14:textId="57693CBE" w:rsidR="00C061A6" w:rsidRPr="00C061A6" w:rsidRDefault="00C061A6">
          <w:pPr>
            <w:pStyle w:val="TOC2"/>
            <w:tabs>
              <w:tab w:val="left" w:pos="880"/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45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2.</w:t>
            </w:r>
            <w:r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 xml:space="preserve"> </w:t>
            </w:r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Данни за кандидата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_Toc173406745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5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813075" w14:textId="6985E882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46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3. Данни за партньори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_Toc173406746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7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2CCEC0" w14:textId="72D2138D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47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4. Финансова информация – кодове по измерения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_Toc173406747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7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0468DA" w14:textId="69DE597F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48" w:history="1">
            <w:r w:rsidRPr="00C061A6">
              <w:rPr>
                <w:rStyle w:val="Hyperlink"/>
                <w:rFonts w:ascii="Times New Roman" w:hAnsi="Times New Roman"/>
                <w:b w:val="0"/>
                <w:noProof/>
                <w:sz w:val="24"/>
                <w:szCs w:val="24"/>
                <w:lang w:val="bg-BG"/>
              </w:rPr>
              <w:t>5.</w:t>
            </w:r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 xml:space="preserve"> Бюджет (в лева)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_Toc173406748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8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374983" w14:textId="0A207B42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49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6. Финансова информация – източници на финансиране (в лева)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_Toc173406749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10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0C0A06" w14:textId="6CD24651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50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7. План за изпълнение/Дейности по проекта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_Toc173406750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10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E93D15" w14:textId="695CC839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51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8. План за външно възлагане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_Toc173406751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12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D90B40" w14:textId="3E615BA1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52" w:history="1">
            <w:r w:rsidRPr="00C061A6">
              <w:rPr>
                <w:rStyle w:val="Hyperlink"/>
                <w:rFonts w:ascii="Times New Roman" w:hAnsi="Times New Roman"/>
                <w:b w:val="0"/>
                <w:noProof/>
                <w:sz w:val="24"/>
                <w:szCs w:val="24"/>
                <w:lang w:val="bg-BG"/>
              </w:rPr>
              <w:t>9. Допълнителна информация необходима за оценка на проектното предложение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_Toc173406752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13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9147B4" w14:textId="18E0258A" w:rsidR="00C061A6" w:rsidRPr="00C061A6" w:rsidRDefault="00C061A6">
          <w:pPr>
            <w:pStyle w:val="TOC2"/>
            <w:tabs>
              <w:tab w:val="right" w:leader="dot" w:pos="9629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  <w:lang w:val="bg-BG" w:eastAsia="bg-BG"/>
            </w:rPr>
          </w:pPr>
          <w:hyperlink w:anchor="_Toc173406753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10. Прикачени документи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_Toc173406753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14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7899BD" w14:textId="7F37316A" w:rsidR="00C061A6" w:rsidRDefault="00C061A6">
          <w:pPr>
            <w:pStyle w:val="TOC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bg-BG" w:eastAsia="bg-BG"/>
            </w:rPr>
          </w:pPr>
          <w:hyperlink w:anchor="_Toc173406754" w:history="1">
            <w:r w:rsidRPr="00C061A6">
              <w:rPr>
                <w:rStyle w:val="Hyperlink"/>
                <w:rFonts w:ascii="Times New Roman" w:hAnsi="Times New Roman"/>
                <w:b w:val="0"/>
                <w:bCs/>
                <w:noProof/>
                <w:sz w:val="24"/>
                <w:szCs w:val="24"/>
                <w:lang w:val="bg-BG"/>
              </w:rPr>
              <w:t>Подаване на проектно предложение в ИСУН: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_Toc173406754 \h </w:instrTex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15</w:t>
            </w:r>
            <w:r w:rsidRPr="00C061A6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AC2BCD" w14:textId="2A87BB2F" w:rsidR="00097FD8" w:rsidRPr="00C061A6" w:rsidRDefault="00097FD8">
          <w:pPr>
            <w:rPr>
              <w:rFonts w:ascii="Times New Roman" w:hAnsi="Times New Roman"/>
              <w:b w:val="0"/>
              <w:sz w:val="24"/>
              <w:szCs w:val="24"/>
            </w:rPr>
          </w:pPr>
          <w:r w:rsidRPr="00C061A6">
            <w:rPr>
              <w:rFonts w:ascii="Times New Roman" w:hAnsi="Times New Roman"/>
              <w:b w:val="0"/>
              <w:bCs/>
              <w:noProof/>
              <w:sz w:val="24"/>
              <w:szCs w:val="24"/>
            </w:rPr>
            <w:fldChar w:fldCharType="end"/>
          </w:r>
        </w:p>
      </w:sdtContent>
    </w:sdt>
    <w:p w14:paraId="2359D68D" w14:textId="77777777" w:rsidR="00842CAE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20821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3FD470A0" w14:textId="1906E868" w:rsidR="00BB09B1" w:rsidRPr="00A20821" w:rsidRDefault="00BB09B1" w:rsidP="0055102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393B63">
        <w:rPr>
          <w:rFonts w:ascii="Times New Roman" w:hAnsi="Times New Roman"/>
          <w:b w:val="0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</w:t>
      </w:r>
      <w:bookmarkStart w:id="0" w:name="_GoBack"/>
      <w:bookmarkEnd w:id="0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proofErr w:type="spellStart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придружаващи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A20821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A20821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3F16DEF" w14:textId="390E9168" w:rsidR="00BB09B1" w:rsidRPr="00A20821" w:rsidRDefault="00BB09B1" w:rsidP="0055102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Целта на документа е подпомагане на кандидатите при подаване на проектни предложения по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393B63">
        <w:rPr>
          <w:rFonts w:ascii="Times New Roman" w:hAnsi="Times New Roman"/>
          <w:b w:val="0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</w:t>
      </w:r>
      <w:proofErr w:type="spellStart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EED2263" w:rsidR="00450C0D" w:rsidRPr="00A20821" w:rsidRDefault="00BB09B1" w:rsidP="0055102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Проектното предложение се попълва на български език (на кирилица), с изключение на полетата където изрично е указано друго.</w:t>
      </w:r>
    </w:p>
    <w:p w14:paraId="304DE8F4" w14:textId="77777777" w:rsidR="00450C0D" w:rsidRPr="00A20821" w:rsidRDefault="00450C0D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A20821" w:rsidRDefault="00BB09B1" w:rsidP="00451893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bookmarkStart w:id="1" w:name="_Toc173406744"/>
      <w:r w:rsidRPr="00A20821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  <w:bookmarkEnd w:id="1"/>
    </w:p>
    <w:p w14:paraId="219979A5" w14:textId="1BADB42A" w:rsidR="00FA759F" w:rsidRPr="00A20821" w:rsidRDefault="00AD780F" w:rsidP="00451893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D780F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2D7E8D27" wp14:editId="17BF203A">
            <wp:extent cx="6120765" cy="32861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B58AB" w14:textId="09628874" w:rsidR="00450C0D" w:rsidRDefault="00BB09B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9079D1C" w14:textId="7B31A4C5" w:rsidR="00B94069" w:rsidRPr="00A20821" w:rsidRDefault="00AD780F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D780F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3DE6EC96" wp14:editId="44E69DA9">
            <wp:extent cx="6152515" cy="3476625"/>
            <wp:effectExtent l="0" t="0" r="635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3274" cy="348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A20821" w:rsidRDefault="00BB09B1" w:rsidP="00451893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14:paraId="10687F1B" w14:textId="09F3879A" w:rsidR="00D95145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A20821" w:rsidRDefault="00817179" w:rsidP="00451893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16D636BC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B94069">
        <w:rPr>
          <w:rFonts w:ascii="Times New Roman" w:hAnsi="Times New Roman"/>
          <w:b w:val="0"/>
          <w:sz w:val="24"/>
          <w:szCs w:val="24"/>
          <w:lang w:val="en-US"/>
        </w:rPr>
        <w:t>10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C73CA6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„Минимален и максимален срок за изпълнение на проекта“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10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10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изпълнение на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 по-късно от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0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09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.202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г.</w:t>
      </w:r>
    </w:p>
    <w:p w14:paraId="1E3D4288" w14:textId="741C000B" w:rsidR="004825DA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F2E1B06" w14:textId="3A109217" w:rsidR="004825DA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местонахождение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Pr="00A20821" w:rsidRDefault="004825DA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A20821" w:rsidRDefault="004825DA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77E8F52" wp14:editId="094DB99A">
            <wp:extent cx="613410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A20821" w:rsidRDefault="00BB09B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A20821" w:rsidRDefault="00BB09B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Pr="00A20821" w:rsidRDefault="00945F8F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862C57" wp14:editId="13B3FA93">
                <wp:simplePos x="0" y="0"/>
                <wp:positionH relativeFrom="column">
                  <wp:posOffset>5661660</wp:posOffset>
                </wp:positionH>
                <wp:positionV relativeFrom="paragraph">
                  <wp:posOffset>1066165</wp:posOffset>
                </wp:positionV>
                <wp:extent cx="309880" cy="171450"/>
                <wp:effectExtent l="0" t="0" r="13970" b="19050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714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31B8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5.8pt;margin-top:83.95pt;width:24.4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" adj="5975" fillcolor="#4f81bd [3204]" strokecolor="#243f60 [1604]" strokeweight="2pt">
                <v:path arrowok="t"/>
              </v:shape>
            </w:pict>
          </mc:Fallback>
        </mc:AlternateConten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t xml:space="preserve"> </w: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A20821" w:rsidRDefault="004825DA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6B9E6A66" w:rsidR="00BB09B1" w:rsidRPr="00A20821" w:rsidRDefault="00C73CA6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C73CA6">
        <w:rPr>
          <w:rFonts w:ascii="Times New Roman" w:eastAsia="Calibri" w:hAnsi="Times New Roman"/>
          <w:sz w:val="24"/>
          <w:szCs w:val="24"/>
          <w:lang w:val="bg-BG"/>
        </w:rPr>
        <w:t>Проектът използва финансови инструменти</w:t>
      </w:r>
      <w:r w:rsidRPr="00C73CA6" w:rsidDel="00C73CA6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BB09B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A20821" w:rsidRDefault="007929EE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“;</w:t>
      </w:r>
    </w:p>
    <w:p w14:paraId="386C5E08" w14:textId="23065CFB" w:rsidR="007929EE" w:rsidRPr="00A20821" w:rsidRDefault="007929EE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„Не“;</w:t>
      </w:r>
    </w:p>
    <w:p w14:paraId="30602975" w14:textId="7CDBF856" w:rsidR="007929EE" w:rsidRPr="00A20821" w:rsidRDefault="007929EE" w:rsidP="00451893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A20821" w:rsidRDefault="007929EE" w:rsidP="00451893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„Не“.</w:t>
      </w:r>
    </w:p>
    <w:p w14:paraId="3CE1D04D" w14:textId="77777777" w:rsidR="00BB09B1" w:rsidRPr="00A20821" w:rsidRDefault="00BB09B1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520C1194" w:rsidR="00BB09B1" w:rsidRDefault="004825DA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B35A8" w14:textId="77777777" w:rsidR="00C73CA6" w:rsidRPr="00A20821" w:rsidRDefault="00C73CA6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64B9FD0A" w14:textId="77777777" w:rsidR="00BB09B1" w:rsidRPr="00A20821" w:rsidRDefault="00BB09B1" w:rsidP="00451893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bookmarkStart w:id="2" w:name="_Toc173406745"/>
      <w:r w:rsidRPr="00A20821">
        <w:rPr>
          <w:rFonts w:ascii="Times New Roman" w:hAnsi="Times New Roman"/>
          <w:bCs/>
          <w:sz w:val="24"/>
          <w:szCs w:val="24"/>
          <w:lang w:val="bg-BG"/>
        </w:rPr>
        <w:lastRenderedPageBreak/>
        <w:t>Данни за кандидата</w:t>
      </w:r>
      <w:bookmarkEnd w:id="2"/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4E2D508F" w14:textId="77777777" w:rsidR="00FD7675" w:rsidRPr="00A20821" w:rsidRDefault="00FD7675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056CEFB7" w:rsidR="00FD7675" w:rsidRPr="00A20821" w:rsidRDefault="00FD7675" w:rsidP="00451893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A20821" w:rsidRDefault="00FD7675" w:rsidP="00451893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97A80FE" w14:textId="0F51E741" w:rsidR="00B350BB" w:rsidRDefault="00B350BB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54216D2C" w14:textId="3F34F86D" w:rsidR="00397A6C" w:rsidRPr="00397A6C" w:rsidRDefault="00397A6C" w:rsidP="00A6470C">
      <w:pPr>
        <w:shd w:val="clear" w:color="auto" w:fill="BFBFBF" w:themeFill="background1" w:themeFillShade="BF"/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Важно: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физически лица попълват данни за Код по БУЛСТАТ</w:t>
      </w:r>
      <w:r w:rsidR="004937DC">
        <w:rPr>
          <w:rFonts w:ascii="Times New Roman" w:eastAsia="Calibri" w:hAnsi="Times New Roman"/>
          <w:b w:val="0"/>
          <w:sz w:val="24"/>
          <w:szCs w:val="24"/>
          <w:lang w:val="bg-BG"/>
        </w:rPr>
        <w:t>, а не ЕГН</w:t>
      </w:r>
      <w:r w:rsidR="00097FD8">
        <w:rPr>
          <w:rFonts w:ascii="Times New Roman" w:eastAsia="Calibri" w:hAnsi="Times New Roman"/>
          <w:b w:val="0"/>
          <w:sz w:val="24"/>
          <w:szCs w:val="24"/>
          <w:lang w:val="bg-BG"/>
        </w:rPr>
        <w:t>!!!</w:t>
      </w:r>
    </w:p>
    <w:p w14:paraId="298F5487" w14:textId="77777777" w:rsidR="00397A6C" w:rsidRDefault="00397A6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2CF5DF" w14:textId="7FA509EB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360CCB36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3764B3EB" w:rsidR="00BB09B1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 </w:t>
      </w:r>
    </w:p>
    <w:p w14:paraId="5DB9033C" w14:textId="77777777" w:rsidR="00BB09B1" w:rsidRPr="00A20821" w:rsidRDefault="00BB09B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23F72B8" wp14:editId="39317A33">
            <wp:extent cx="6162675" cy="2430780"/>
            <wp:effectExtent l="0" t="0" r="952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65619" cy="2431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Pr="00A20821" w:rsidRDefault="003A074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Pr="00A20821" w:rsidRDefault="00F47F9F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58534543" w:rsidR="00875B8D" w:rsidRPr="00A20821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</w:t>
      </w:r>
      <w:r w:rsidR="00892FF0">
        <w:rPr>
          <w:rFonts w:ascii="Times New Roman" w:hAnsi="Times New Roman"/>
          <w:b w:val="0"/>
          <w:sz w:val="24"/>
          <w:szCs w:val="24"/>
          <w:lang w:val="bg-BG"/>
        </w:rPr>
        <w:t>,</w:t>
      </w:r>
      <w:r w:rsidR="00F47F9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е необходимо да ги промените, като системата позволява тяхната корекция.</w:t>
      </w:r>
    </w:p>
    <w:p w14:paraId="1B45D851" w14:textId="77777777" w:rsidR="00875B8D" w:rsidRPr="00A20821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lastRenderedPageBreak/>
        <w:t>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48D13CDA" w14:textId="26A02E20" w:rsidR="00875B8D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6A1645BC" w14:textId="77777777" w:rsidR="00627D30" w:rsidRPr="00A20821" w:rsidRDefault="00627D30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1856CE" w14:textId="0DA56242" w:rsidR="00F47F9F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и информацията в поле „Вид организация“ – избирате категория според вида на предприятието.</w:t>
      </w:r>
    </w:p>
    <w:p w14:paraId="26C6EDFC" w14:textId="77777777" w:rsidR="003A0741" w:rsidRPr="00A20821" w:rsidRDefault="003A0741" w:rsidP="00451893">
      <w:pPr>
        <w:pStyle w:val="CommentText"/>
        <w:spacing w:line="276" w:lineRule="auto"/>
        <w:jc w:val="both"/>
        <w:rPr>
          <w:sz w:val="24"/>
          <w:szCs w:val="24"/>
          <w:lang w:val="bg-BG"/>
        </w:rPr>
      </w:pPr>
    </w:p>
    <w:p w14:paraId="38A4AB86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A20821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5BFA5F13" w:rsidR="00875B8D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A20821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</w:t>
      </w:r>
      <w:r w:rsidR="00B971F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по проектното предложение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en-US"/>
        </w:rPr>
        <w:t>.</w:t>
      </w:r>
    </w:p>
    <w:p w14:paraId="28F50E18" w14:textId="77777777" w:rsidR="00875B8D" w:rsidRPr="00A20821" w:rsidRDefault="00B971FF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Pr="00A20821" w:rsidRDefault="00D56F8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A20821" w:rsidRDefault="00D56F8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3D1E61AC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Е-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</w:t>
      </w:r>
      <w:r w:rsidR="00B94069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A20821" w:rsidRDefault="003A0741" w:rsidP="00451893">
      <w:pPr>
        <w:spacing w:line="276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lastRenderedPageBreak/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E-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A20821" w:rsidRDefault="0079222D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C807FC6" w14:textId="4ADDCF01" w:rsidR="00397A6C" w:rsidRDefault="00397A6C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bookmarkStart w:id="3" w:name="_Toc173406746"/>
      <w:r>
        <w:rPr>
          <w:rFonts w:ascii="Times New Roman" w:hAnsi="Times New Roman"/>
          <w:bCs/>
          <w:sz w:val="24"/>
          <w:szCs w:val="24"/>
          <w:lang w:val="bg-BG"/>
        </w:rPr>
        <w:t xml:space="preserve">3. </w:t>
      </w:r>
      <w:r w:rsidRPr="00397A6C">
        <w:rPr>
          <w:rFonts w:ascii="Times New Roman" w:hAnsi="Times New Roman"/>
          <w:bCs/>
          <w:sz w:val="24"/>
          <w:szCs w:val="24"/>
          <w:lang w:val="bg-BG"/>
        </w:rPr>
        <w:t>Данни за партньори</w:t>
      </w:r>
      <w:bookmarkEnd w:id="3"/>
    </w:p>
    <w:p w14:paraId="0D141877" w14:textId="65CE409B" w:rsidR="00114A2A" w:rsidRDefault="00114A2A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sz w:val="24"/>
          <w:szCs w:val="24"/>
          <w:lang w:val="bg-BG"/>
        </w:rPr>
        <w:t>Кандидат физическо лице, който в секция „Данни за кандидата“ в поле „Номер“ е въвел Код по Булстат, в настоящата секция в поле „Номер“ следва да посочи ЕГН на лицето и трите имена в поле „Пълно наименование“.</w:t>
      </w:r>
    </w:p>
    <w:p w14:paraId="3BEF098B" w14:textId="2C07BEFA" w:rsidR="00114A2A" w:rsidRDefault="00114A2A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 едноличен търговец, който 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 секция „Данни за кандидата“ в поле „Номер“ е въвел Код по Булстат, в настоящата секция в поле „Номер“ следва да посочи ЕГН на </w:t>
      </w:r>
      <w:r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физическото 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>лице</w:t>
      </w:r>
      <w:r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- търговец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и трите имена в поле „Пълно наименование“.</w:t>
      </w:r>
    </w:p>
    <w:p w14:paraId="0A67F131" w14:textId="77777777" w:rsidR="004937DC" w:rsidRPr="00A6470C" w:rsidRDefault="004937DC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6FA17F8B" w14:textId="227AA780" w:rsidR="003A0741" w:rsidRPr="00A20821" w:rsidRDefault="00114A2A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bookmarkStart w:id="4" w:name="_Toc173406747"/>
      <w:r>
        <w:rPr>
          <w:rFonts w:ascii="Times New Roman" w:hAnsi="Times New Roman"/>
          <w:bCs/>
          <w:sz w:val="24"/>
          <w:szCs w:val="24"/>
          <w:lang w:val="bg-BG"/>
        </w:rPr>
        <w:t>4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>. Финансова информация – кодове по измерения</w:t>
      </w:r>
      <w:bookmarkEnd w:id="4"/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21A6F66D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Следните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Pr="00A20821" w:rsidRDefault="006D3332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58BA13" w14:textId="77777777" w:rsidR="00892FC0" w:rsidRPr="00A20821" w:rsidRDefault="00892FC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8305DD9" w14:textId="77777777" w:rsidR="00097FD8" w:rsidRDefault="00114A2A" w:rsidP="004E3BC2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bookmarkStart w:id="5" w:name="_Toc173406748"/>
      <w:r>
        <w:rPr>
          <w:rFonts w:ascii="Times New Roman" w:hAnsi="Times New Roman"/>
          <w:sz w:val="24"/>
          <w:szCs w:val="24"/>
          <w:lang w:val="bg-BG"/>
        </w:rPr>
        <w:t>5</w:t>
      </w:r>
      <w:r w:rsidR="00892FC0" w:rsidRPr="004E3BC2">
        <w:rPr>
          <w:rFonts w:ascii="Times New Roman" w:hAnsi="Times New Roman"/>
          <w:sz w:val="24"/>
          <w:szCs w:val="24"/>
          <w:lang w:val="bg-BG"/>
        </w:rPr>
        <w:t>.</w:t>
      </w:r>
      <w:r w:rsidR="003A0741" w:rsidRPr="004E3BC2">
        <w:rPr>
          <w:rFonts w:ascii="Times New Roman" w:hAnsi="Times New Roman"/>
          <w:bCs/>
          <w:sz w:val="24"/>
          <w:szCs w:val="24"/>
          <w:lang w:val="bg-BG"/>
        </w:rPr>
        <w:t xml:space="preserve"> Бюджет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 (в лева)</w:t>
      </w:r>
      <w:bookmarkEnd w:id="5"/>
    </w:p>
    <w:p w14:paraId="62E72C03" w14:textId="00CD55A4" w:rsidR="003A0741" w:rsidRPr="00A20821" w:rsidRDefault="00097FD8" w:rsidP="0055102C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sz w:val="24"/>
          <w:szCs w:val="24"/>
          <w:lang w:val="bg-BG"/>
        </w:rPr>
        <w:t>С</w:t>
      </w:r>
      <w:r w:rsidR="003A0741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2A5D9C00" w14:textId="02380596" w:rsidR="00B94069" w:rsidRDefault="00D02CD4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D48CA8D" wp14:editId="161743D9">
            <wp:extent cx="5760720" cy="113487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A197E" w14:textId="54BC88F0" w:rsidR="00B94069" w:rsidRPr="00A20821" w:rsidRDefault="00B94069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B94069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AB29D50" wp14:editId="57728040">
            <wp:extent cx="5661025" cy="1003090"/>
            <wp:effectExtent l="0" t="0" r="0" b="6985"/>
            <wp:docPr id="3" name="Picture 3" descr="C:\Users\diliev\Desktop\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liev\Desktop\1.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096" cy="100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0A066" w14:textId="33FFC029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1243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20821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297779A4" w:rsidR="00046215" w:rsidRDefault="00CD073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30C1E7B2" wp14:editId="529B59E8">
            <wp:extent cx="5760720" cy="1134873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25680" w14:textId="5FF1528E" w:rsidR="00B94069" w:rsidRPr="00A20821" w:rsidRDefault="004839A5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39A5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11287E24" wp14:editId="2E45AE9E">
            <wp:extent cx="5685182" cy="1426210"/>
            <wp:effectExtent l="0" t="0" r="0" b="2540"/>
            <wp:docPr id="5" name="Picture 5" descr="C:\Users\diliev\Desktop\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liev\Desktop\1.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465" cy="1427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96BD5" w14:textId="6A240039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марка/модел и т.н. от 3-то ниво в описателната част на отделните бюджетни редове от това ниво. </w:t>
      </w:r>
    </w:p>
    <w:p w14:paraId="5FEA8A5E" w14:textId="55445172" w:rsidR="003A0741" w:rsidRPr="00A20821" w:rsidRDefault="003B4E68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 w:rsidR="003A0741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6C3245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адената позиция.</w:t>
      </w:r>
    </w:p>
    <w:p w14:paraId="43CB16A2" w14:textId="77777777" w:rsidR="003A0741" w:rsidRPr="00A20821" w:rsidRDefault="00791D34" w:rsidP="004E3BC2">
      <w:pPr>
        <w:pStyle w:val="CommentText"/>
        <w:spacing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A20821"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 w:rsidRPr="00A20821">
        <w:rPr>
          <w:rFonts w:eastAsia="Calibri"/>
          <w:sz w:val="24"/>
          <w:szCs w:val="24"/>
          <w:lang w:val="bg-BG" w:eastAsia="en-US"/>
        </w:rPr>
        <w:t>. За целта, следва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0E5E1ABE" w14:textId="0D23180F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165E9ECA" w:rsidR="003A0741" w:rsidRPr="00A20821" w:rsidRDefault="00CD073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388CE" wp14:editId="46FE6CB8">
                <wp:simplePos x="0" y="0"/>
                <wp:positionH relativeFrom="column">
                  <wp:posOffset>5711190</wp:posOffset>
                </wp:positionH>
                <wp:positionV relativeFrom="paragraph">
                  <wp:posOffset>591185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05380" id="Left Arrow 42" o:spid="_x0000_s1026" type="#_x0000_t66" style="position:absolute;margin-left:449.7pt;margin-top:46.55pt;width:18.4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7x+T7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AF434E6" wp14:editId="59BE5948">
            <wp:extent cx="5752341" cy="1630907"/>
            <wp:effectExtent l="0" t="0" r="127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E793" w14:textId="51D9286E" w:rsidR="00CD0731" w:rsidRPr="00A20821" w:rsidRDefault="004839A5" w:rsidP="004E3BC2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839A5">
        <w:rPr>
          <w:rFonts w:ascii="Times New Roman" w:hAnsi="Times New Roman"/>
          <w:bCs/>
          <w:noProof/>
          <w:sz w:val="24"/>
          <w:szCs w:val="24"/>
          <w:lang w:val="bg-BG" w:eastAsia="bg-BG"/>
        </w:rPr>
        <w:drawing>
          <wp:inline distT="0" distB="0" distL="0" distR="0" wp14:anchorId="10F0D7A4" wp14:editId="3BAD7C1B">
            <wp:extent cx="5693134" cy="1719426"/>
            <wp:effectExtent l="0" t="0" r="3175" b="0"/>
            <wp:docPr id="14" name="Picture 14" descr="C:\Users\diliev\Desktop\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liev\Desktop\1.3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848" cy="172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1B05F" w14:textId="77777777" w:rsidR="00CD0731" w:rsidRPr="00A20821" w:rsidRDefault="00CD0731" w:rsidP="004E3BC2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0CBCE388" w14:textId="0229758F" w:rsidR="003A0741" w:rsidRPr="00A20821" w:rsidRDefault="00114A2A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bookmarkStart w:id="6" w:name="_Toc173406749"/>
      <w:r>
        <w:rPr>
          <w:rFonts w:ascii="Times New Roman" w:hAnsi="Times New Roman"/>
          <w:bCs/>
          <w:sz w:val="24"/>
          <w:szCs w:val="24"/>
          <w:lang w:val="bg-BG"/>
        </w:rPr>
        <w:lastRenderedPageBreak/>
        <w:t>6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>. Финансова информация – източници на финансиране (в лева)</w:t>
      </w:r>
      <w:bookmarkEnd w:id="6"/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  </w:t>
      </w:r>
    </w:p>
    <w:p w14:paraId="45719B64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A9D9596" w14:textId="77777777" w:rsidR="00C27607" w:rsidRPr="00A20821" w:rsidRDefault="00C2760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73B555E8" wp14:editId="75711B3E">
            <wp:extent cx="5534108" cy="5160363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572" cy="521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A20821" w:rsidRDefault="00D87C04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3232AAA6" w14:textId="77777777" w:rsidR="00C061A6" w:rsidRDefault="00114A2A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bookmarkStart w:id="7" w:name="_Toc173406750"/>
      <w:r>
        <w:rPr>
          <w:rFonts w:ascii="Times New Roman" w:hAnsi="Times New Roman"/>
          <w:bCs/>
          <w:sz w:val="24"/>
          <w:szCs w:val="24"/>
          <w:lang w:val="bg-BG"/>
        </w:rPr>
        <w:t>7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План за изпълнение/Дейности по </w:t>
      </w:r>
      <w:r w:rsidR="00C061A6">
        <w:rPr>
          <w:rFonts w:ascii="Times New Roman" w:hAnsi="Times New Roman"/>
          <w:bCs/>
          <w:sz w:val="24"/>
          <w:szCs w:val="24"/>
          <w:lang w:val="bg-BG"/>
        </w:rPr>
        <w:t>проекта</w:t>
      </w:r>
      <w:bookmarkEnd w:id="7"/>
    </w:p>
    <w:p w14:paraId="7FC8711A" w14:textId="6C9D914E" w:rsidR="003A0741" w:rsidRPr="00A20821" w:rsidRDefault="00C061A6" w:rsidP="00C061A6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(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>системата позволява въвеждане на не повече от 30 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14:paraId="47A7EBAE" w14:textId="362A3350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62AC59C4" w14:textId="61493F9B" w:rsidR="00D87C04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5E4F57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F437351" wp14:editId="0B8E8A7C">
            <wp:extent cx="6120765" cy="412877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12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A20821" w:rsidRDefault="007C554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441E2A93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1384D5B9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0E5765D1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3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A20821" w:rsidRDefault="003F0951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A20821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да посочат необходимия срок за изпълнение на отделните дейности, който не може да надхвърля продължителността  на проекта.</w:t>
      </w:r>
    </w:p>
    <w:p w14:paraId="257BCF0E" w14:textId="77777777" w:rsidR="000D6A5B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Кандидатите, които не са регистрирани по ЗДДС при остойностяване на</w:t>
      </w:r>
      <w:r w:rsidR="00DC1B0C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следва да посочват стойността с ДДС.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A20821" w:rsidRDefault="0093596B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0C724ED" w14:textId="54541946" w:rsidR="00A94A75" w:rsidRPr="00A20821" w:rsidRDefault="005E4F57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bookmarkStart w:id="8" w:name="_Toc173406751"/>
      <w:r>
        <w:rPr>
          <w:rFonts w:ascii="Times New Roman" w:hAnsi="Times New Roman"/>
          <w:bCs/>
          <w:sz w:val="24"/>
          <w:szCs w:val="24"/>
          <w:lang w:val="bg-BG"/>
        </w:rPr>
        <w:t>8</w:t>
      </w:r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>. План за външно възлагане</w:t>
      </w:r>
      <w:bookmarkEnd w:id="8"/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02B52E97" w14:textId="164FB737" w:rsidR="006C3245" w:rsidRPr="00A20821" w:rsidRDefault="006C324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Попълва се в случай, че кандидат</w:t>
      </w:r>
      <w:r w:rsidR="008B4A88">
        <w:rPr>
          <w:rFonts w:ascii="Times New Roman" w:hAnsi="Times New Roman"/>
          <w:b w:val="0"/>
          <w:bCs/>
          <w:sz w:val="24"/>
          <w:szCs w:val="24"/>
          <w:lang w:val="bg-BG"/>
        </w:rPr>
        <w:t>ът е възложител по ЗОП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12E04BBA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245B2DE1" w14:textId="77777777" w:rsidR="00EA6397" w:rsidRPr="00A20821" w:rsidRDefault="00EA639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395A8465" w:rsidR="00EA6397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5E4F57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5C6C851E" wp14:editId="2C807864">
            <wp:extent cx="6120765" cy="669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Pr="00A20821" w:rsidRDefault="00FA759F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2CB1C68" w14:textId="0D413597" w:rsidR="00E84B3E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5E4F57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621DE8D" wp14:editId="774314B2">
            <wp:extent cx="6120765" cy="266192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66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A20821" w:rsidRDefault="00A94A75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Pr="00A20821" w:rsidRDefault="00B06A5C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5A355DA5" w:rsidR="00B06A5C" w:rsidRPr="00A20821" w:rsidRDefault="005E4F57" w:rsidP="004E3BC2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bookmarkStart w:id="9" w:name="_Toc173406752"/>
      <w:r>
        <w:rPr>
          <w:rFonts w:ascii="Times New Roman" w:hAnsi="Times New Roman"/>
          <w:sz w:val="24"/>
          <w:szCs w:val="24"/>
          <w:lang w:val="bg-BG"/>
        </w:rPr>
        <w:t>9</w:t>
      </w:r>
      <w:r w:rsidR="00D1360A"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="00D1360A" w:rsidRPr="00A20821">
        <w:rPr>
          <w:rFonts w:ascii="Times New Roman" w:hAnsi="Times New Roman"/>
          <w:sz w:val="24"/>
          <w:szCs w:val="24"/>
          <w:lang w:val="bg-BG"/>
        </w:rPr>
        <w:t xml:space="preserve"> Допълнителна информация необходима за оценка на проектното предложение</w:t>
      </w:r>
      <w:bookmarkEnd w:id="9"/>
    </w:p>
    <w:p w14:paraId="0A699072" w14:textId="4C566911" w:rsidR="00A622B6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9</w:t>
      </w:r>
      <w:r w:rsidR="00A622B6" w:rsidRPr="00A20821">
        <w:rPr>
          <w:rFonts w:ascii="Times New Roman" w:eastAsia="Calibri" w:hAnsi="Times New Roman"/>
          <w:sz w:val="24"/>
          <w:szCs w:val="24"/>
          <w:lang w:val="bg-BG"/>
        </w:rPr>
        <w:t>.1 Хоризонтални политики</w:t>
      </w:r>
      <w:r w:rsidR="00A622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20821" w:rsidRDefault="00A622B6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20821" w:rsidRDefault="00A622B6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B25BAD" w:rsidR="00EA6921" w:rsidRDefault="00EA692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A20821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, графики и </w:t>
      </w:r>
      <w:proofErr w:type="spellStart"/>
      <w:r w:rsidRPr="00A20821">
        <w:rPr>
          <w:rFonts w:ascii="Times New Roman" w:hAnsi="Times New Roman"/>
          <w:b w:val="0"/>
          <w:sz w:val="24"/>
          <w:szCs w:val="24"/>
          <w:lang w:val="bg-BG"/>
        </w:rPr>
        <w:t>др.п</w:t>
      </w:r>
      <w:proofErr w:type="spellEnd"/>
      <w:r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</w:p>
    <w:p w14:paraId="1073E55A" w14:textId="528E4843" w:rsidR="006E50E8" w:rsidRDefault="006E50E8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9.2 Посещение на място</w:t>
      </w:r>
    </w:p>
    <w:p w14:paraId="377711CD" w14:textId="39170198" w:rsidR="006E50E8" w:rsidRPr="006E50E8" w:rsidRDefault="006E50E8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В поле „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>В проектното предложение са включени разходи за СМР, за стартирането на които е необходимо извършване на посещение на място. (до 1000 символа)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“ 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>само с ДА или НЕ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 се отговаря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дали 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>в проектното предложение са включени разходи за СМР.)</w:t>
      </w:r>
    </w:p>
    <w:p w14:paraId="209F3460" w14:textId="77777777" w:rsidR="00184E49" w:rsidRPr="00A20821" w:rsidRDefault="00184E49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2B5DBDE" w14:textId="2A09A11F" w:rsidR="00A94A75" w:rsidRPr="00A20821" w:rsidRDefault="005E4F57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bookmarkStart w:id="10" w:name="_Toc173406753"/>
      <w:r>
        <w:rPr>
          <w:rFonts w:ascii="Times New Roman" w:hAnsi="Times New Roman"/>
          <w:bCs/>
          <w:sz w:val="24"/>
          <w:szCs w:val="24"/>
          <w:lang w:val="bg-BG"/>
        </w:rPr>
        <w:t>10</w:t>
      </w:r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>. Прикачени документи</w:t>
      </w:r>
      <w:bookmarkEnd w:id="10"/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45C0C3F7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4E76E3F9" w:rsidR="00EF74F2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5E4F57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33292602" wp14:editId="77FFF171">
            <wp:extent cx="6120765" cy="7448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</w:t>
      </w:r>
    </w:p>
    <w:p w14:paraId="6035ADC3" w14:textId="1FCBD471" w:rsidR="00EF74F2" w:rsidRPr="00A20821" w:rsidRDefault="005E4F57" w:rsidP="004E3BC2">
      <w:pPr>
        <w:pStyle w:val="Default"/>
        <w:spacing w:line="276" w:lineRule="auto"/>
        <w:jc w:val="both"/>
        <w:rPr>
          <w:noProof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ADABE" wp14:editId="09E326FF">
                <wp:simplePos x="0" y="0"/>
                <wp:positionH relativeFrom="column">
                  <wp:posOffset>3767763</wp:posOffset>
                </wp:positionH>
                <wp:positionV relativeFrom="paragraph">
                  <wp:posOffset>696315</wp:posOffset>
                </wp:positionV>
                <wp:extent cx="858302" cy="190733"/>
                <wp:effectExtent l="0" t="19050" r="37465" b="3810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302" cy="1907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E121E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26" type="#_x0000_t13" style="position:absolute;margin-left:296.65pt;margin-top:54.85pt;width:67.6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" adj="19200" fillcolor="#c0504d [3205]" strokecolor="#622423 [1605]" strokeweight="2pt"/>
            </w:pict>
          </mc:Fallback>
        </mc:AlternateContent>
      </w:r>
      <w:r w:rsidRPr="005E4F57">
        <w:rPr>
          <w:noProof/>
        </w:rPr>
        <w:drawing>
          <wp:inline distT="0" distB="0" distL="0" distR="0" wp14:anchorId="32000CB9" wp14:editId="33CBCDC3">
            <wp:extent cx="6120765" cy="945515"/>
            <wp:effectExtent l="0" t="0" r="0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572DB" w14:textId="77777777" w:rsidR="003F0951" w:rsidRPr="00A20821" w:rsidRDefault="003F0951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657EFBB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Pr="00A20821" w:rsidRDefault="00EF74F2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9886496" w14:textId="77777777" w:rsidR="00EF74F2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09F078D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11D085E6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7AD88D9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към формуляра. </w:t>
      </w:r>
    </w:p>
    <w:p w14:paraId="27679A77" w14:textId="708F001D" w:rsidR="00A94A75" w:rsidRPr="00A20821" w:rsidRDefault="00856A98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При отварянето на раздел </w:t>
      </w:r>
      <w:r w:rsidR="00474AEC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474AEC">
        <w:rPr>
          <w:rFonts w:ascii="Times New Roman" w:hAnsi="Times New Roman"/>
          <w:b w:val="0"/>
          <w:bCs/>
          <w:sz w:val="24"/>
          <w:szCs w:val="24"/>
          <w:lang w:val="bg-BG"/>
        </w:rPr>
        <w:t>0</w:t>
      </w:r>
      <w:r w:rsidR="00474AEC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A94A75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„Прикачени документи“ ще се визуализира следният прозорец:</w:t>
      </w:r>
    </w:p>
    <w:p w14:paraId="4C9D9275" w14:textId="527D3574" w:rsidR="00A210A0" w:rsidRPr="00A20821" w:rsidRDefault="000C0914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5E4F57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3B0488A6" wp14:editId="0804A765">
            <wp:extent cx="6120765" cy="74485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C596A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A20821" w:rsidRDefault="00A94A75" w:rsidP="004E3BC2">
      <w:pPr>
        <w:pStyle w:val="Default"/>
        <w:spacing w:line="276" w:lineRule="auto"/>
        <w:jc w:val="both"/>
      </w:pPr>
      <w:r w:rsidRPr="00A20821">
        <w:t xml:space="preserve">Документите, които се подават на етап кандидатстване са подробно описани в </w:t>
      </w:r>
      <w:r w:rsidR="00F717D2" w:rsidRPr="00A20821">
        <w:t>Раздел</w:t>
      </w:r>
      <w:r w:rsidRPr="00A20821">
        <w:t xml:space="preserve"> 24 от условията за кандидатстване. </w:t>
      </w:r>
    </w:p>
    <w:p w14:paraId="286A2645" w14:textId="77777777" w:rsidR="003D613E" w:rsidRPr="00A20821" w:rsidRDefault="003D613E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A20821" w:rsidRDefault="00A94A75" w:rsidP="004E3BC2">
      <w:pPr>
        <w:spacing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6470C">
        <w:rPr>
          <w:rFonts w:ascii="Times New Roman" w:hAnsi="Times New Roman"/>
          <w:bCs/>
          <w:sz w:val="24"/>
          <w:szCs w:val="24"/>
          <w:lang w:val="bg-BG"/>
        </w:rPr>
        <w:lastRenderedPageBreak/>
        <w:t>Важно: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457C2810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</w:p>
    <w:p w14:paraId="3B98F5FC" w14:textId="4719D55D" w:rsidR="00FA759F" w:rsidRPr="00A20821" w:rsidRDefault="000C0914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0C0914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26F07F6" wp14:editId="7F763FAA">
            <wp:extent cx="6120765" cy="177228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1AFCC6A7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</w:p>
    <w:p w14:paraId="02A0AF52" w14:textId="77777777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767C039E" w14:textId="6E5DA234" w:rsidR="00A210A0" w:rsidRPr="00A20821" w:rsidRDefault="00474AEC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474AEC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3FF26BB" wp14:editId="0D82437E">
            <wp:extent cx="6120765" cy="1598930"/>
            <wp:effectExtent l="0" t="0" r="0" b="127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C4E0C" w14:textId="77777777" w:rsidR="00C76AC8" w:rsidRPr="00A20821" w:rsidRDefault="00C76AC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6162769" w14:textId="77777777" w:rsidR="00097FD8" w:rsidRDefault="00097FD8" w:rsidP="004E3BC2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bookmarkStart w:id="11" w:name="_Toc173406754"/>
      <w:r>
        <w:rPr>
          <w:rFonts w:ascii="Times New Roman" w:hAnsi="Times New Roman"/>
          <w:bCs/>
          <w:sz w:val="24"/>
          <w:szCs w:val="24"/>
          <w:lang w:val="bg-BG"/>
        </w:rPr>
        <w:t>Подаване на проектно предложение в ИСУН:</w:t>
      </w:r>
      <w:bookmarkEnd w:id="11"/>
    </w:p>
    <w:p w14:paraId="606DF205" w14:textId="77777777" w:rsidR="00097FD8" w:rsidRDefault="00097FD8" w:rsidP="0055102C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522AF8FA" w14:textId="370AE8AF" w:rsidR="00C76AC8" w:rsidRPr="00A20821" w:rsidRDefault="00097FD8" w:rsidP="0055102C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З</w:t>
      </w:r>
      <w:r w:rsidRPr="00A20821">
        <w:rPr>
          <w:rFonts w:ascii="Times New Roman" w:hAnsi="Times New Roman"/>
          <w:bCs/>
          <w:sz w:val="24"/>
          <w:szCs w:val="24"/>
          <w:lang w:val="bg-BG"/>
        </w:rPr>
        <w:t>а да подадете своето проектно предложение следвайте следните стъпки:</w:t>
      </w:r>
    </w:p>
    <w:p w14:paraId="559E67C2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1" w:history="1">
        <w:r w:rsidR="005979FA"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</w:t>
      </w:r>
      <w:r w:rsidR="00223B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10. Системата проверява за наличието на грешки във формуляра за кандидатстване.</w:t>
      </w:r>
    </w:p>
    <w:p w14:paraId="74E47714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745BCEB1" w14:textId="77777777" w:rsidR="00827C5E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Файлът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), 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Trust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издателя софтуер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Desktop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Signer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като се избере тип на подписване PKCS 7 и да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(p7s), нивото да е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Baseline_B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Хеш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алгоритъм SHA1)</w:t>
      </w:r>
    </w:p>
    <w:p w14:paraId="5EC5A7A7" w14:textId="0C926D50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следва да бъде с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Посочвате генерирания от софтуера за подписване файл с разширение .p7s и го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5C9744C5" w14:textId="44F7A101" w:rsidR="00C76AC8" w:rsidRPr="00A20821" w:rsidRDefault="00A622B6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описващ възникналото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2" w:history="1">
        <w:r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sectPr w:rsidR="00C76AC8" w:rsidRPr="00A20821" w:rsidSect="004E3BC2">
      <w:headerReference w:type="default" r:id="rId33"/>
      <w:footerReference w:type="default" r:id="rId34"/>
      <w:pgSz w:w="11906" w:h="16838"/>
      <w:pgMar w:top="1560" w:right="1133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5CE7C" w14:textId="77777777" w:rsidR="007755B6" w:rsidRDefault="007755B6" w:rsidP="00BB09B1">
      <w:r>
        <w:separator/>
      </w:r>
    </w:p>
  </w:endnote>
  <w:endnote w:type="continuationSeparator" w:id="0">
    <w:p w14:paraId="14A662C5" w14:textId="77777777" w:rsidR="007755B6" w:rsidRDefault="007755B6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57840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2966C565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C061A6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2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9BDFA" w14:textId="77777777" w:rsidR="007755B6" w:rsidRDefault="007755B6" w:rsidP="00BB09B1">
      <w:r>
        <w:separator/>
      </w:r>
    </w:p>
  </w:footnote>
  <w:footnote w:type="continuationSeparator" w:id="0">
    <w:p w14:paraId="337CF8A6" w14:textId="77777777" w:rsidR="007755B6" w:rsidRDefault="007755B6" w:rsidP="00BB09B1">
      <w:r>
        <w:continuationSeparator/>
      </w:r>
    </w:p>
  </w:footnote>
  <w:footnote w:id="1">
    <w:p w14:paraId="36E9CC0D" w14:textId="0E9528BD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2B44" w14:textId="3186BBC0" w:rsidR="00A20821" w:rsidRPr="00AD365F" w:rsidRDefault="00A20821" w:rsidP="00A20821">
    <w:pPr>
      <w:pStyle w:val="Header"/>
      <w:tabs>
        <w:tab w:val="clear" w:pos="4536"/>
        <w:tab w:val="clear" w:pos="9072"/>
      </w:tabs>
      <w:jc w:val="center"/>
      <w:rPr>
        <w:rFonts w:ascii="Times New Roman" w:eastAsiaTheme="majorEastAsia" w:hAnsi="Times New Roman" w:cstheme="majorBidi"/>
        <w:b w:val="0"/>
        <w:bCs/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5C11BC" wp14:editId="579CB2D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3100" cy="3522345"/>
              <wp:effectExtent l="152400" t="1323975" r="0" b="916305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53100" cy="35223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1D2A6" w14:textId="77777777" w:rsidR="00A20821" w:rsidRDefault="00A20821" w:rsidP="00A2082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C11BC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0;margin-top:0;width:453pt;height:277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1731D2A6" w14:textId="77777777" w:rsidR="00A20821" w:rsidRDefault="00A20821" w:rsidP="00A2082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bg-BG" w:eastAsia="bg-BG"/>
      </w:rPr>
      <w:drawing>
        <wp:inline distT="0" distB="0" distL="0" distR="0" wp14:anchorId="6585C4F7" wp14:editId="57E21BE9">
          <wp:extent cx="790042" cy="694944"/>
          <wp:effectExtent l="0" t="0" r="0" b="0"/>
          <wp:docPr id="89" name="Picture 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C21856">
      <w:rPr>
        <w:noProof/>
        <w:sz w:val="20"/>
        <w:lang w:val="bg-BG" w:eastAsia="bg-BG"/>
      </w:rPr>
      <w:drawing>
        <wp:inline distT="0" distB="0" distL="0" distR="0" wp14:anchorId="18558DDE" wp14:editId="2530376C">
          <wp:extent cx="1236269" cy="700656"/>
          <wp:effectExtent l="0" t="0" r="2540" b="4445"/>
          <wp:docPr id="90" name="Picture 9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AD365F">
      <w:rPr>
        <w:noProof/>
        <w:sz w:val="20"/>
        <w:lang w:val="bg-BG" w:eastAsia="bg-BG"/>
      </w:rPr>
      <w:drawing>
        <wp:inline distT="0" distB="0" distL="0" distR="0" wp14:anchorId="45CADF6F" wp14:editId="12EA7DD1">
          <wp:extent cx="1548384" cy="587562"/>
          <wp:effectExtent l="0" t="0" r="0" b="3175"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284" cy="5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97FD8"/>
    <w:rsid w:val="000B637A"/>
    <w:rsid w:val="000C0914"/>
    <w:rsid w:val="000C5F6A"/>
    <w:rsid w:val="000D4039"/>
    <w:rsid w:val="000D6A5B"/>
    <w:rsid w:val="000E4155"/>
    <w:rsid w:val="000E6D8C"/>
    <w:rsid w:val="000F4F13"/>
    <w:rsid w:val="000F547D"/>
    <w:rsid w:val="00114A2A"/>
    <w:rsid w:val="00123DEA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84E49"/>
    <w:rsid w:val="001A5B67"/>
    <w:rsid w:val="001B4DF2"/>
    <w:rsid w:val="001B7324"/>
    <w:rsid w:val="001F2B02"/>
    <w:rsid w:val="002006D6"/>
    <w:rsid w:val="00223B50"/>
    <w:rsid w:val="002309F4"/>
    <w:rsid w:val="00241FD1"/>
    <w:rsid w:val="002459B8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B63"/>
    <w:rsid w:val="00393DC7"/>
    <w:rsid w:val="00394F24"/>
    <w:rsid w:val="00397A6C"/>
    <w:rsid w:val="003A0741"/>
    <w:rsid w:val="003B2B1F"/>
    <w:rsid w:val="003B4E68"/>
    <w:rsid w:val="003B738F"/>
    <w:rsid w:val="003C0882"/>
    <w:rsid w:val="003D613E"/>
    <w:rsid w:val="003F0951"/>
    <w:rsid w:val="00437617"/>
    <w:rsid w:val="00450C0D"/>
    <w:rsid w:val="00451893"/>
    <w:rsid w:val="00452C8F"/>
    <w:rsid w:val="0045397B"/>
    <w:rsid w:val="00454D32"/>
    <w:rsid w:val="00463042"/>
    <w:rsid w:val="00474AEC"/>
    <w:rsid w:val="00476D42"/>
    <w:rsid w:val="004825DA"/>
    <w:rsid w:val="004839A5"/>
    <w:rsid w:val="0048677C"/>
    <w:rsid w:val="00491BD5"/>
    <w:rsid w:val="004937DC"/>
    <w:rsid w:val="00495551"/>
    <w:rsid w:val="004B5D36"/>
    <w:rsid w:val="004C0C6D"/>
    <w:rsid w:val="004C4700"/>
    <w:rsid w:val="004C554C"/>
    <w:rsid w:val="004E3BC2"/>
    <w:rsid w:val="004F36D5"/>
    <w:rsid w:val="00502BEC"/>
    <w:rsid w:val="00542230"/>
    <w:rsid w:val="0054778C"/>
    <w:rsid w:val="0055102C"/>
    <w:rsid w:val="00557707"/>
    <w:rsid w:val="0057155D"/>
    <w:rsid w:val="00572620"/>
    <w:rsid w:val="005726C8"/>
    <w:rsid w:val="005979FA"/>
    <w:rsid w:val="005B12BF"/>
    <w:rsid w:val="005D29D9"/>
    <w:rsid w:val="005D3B0A"/>
    <w:rsid w:val="005E267D"/>
    <w:rsid w:val="005E4F57"/>
    <w:rsid w:val="005F25F2"/>
    <w:rsid w:val="00622CD3"/>
    <w:rsid w:val="00627D30"/>
    <w:rsid w:val="0063128A"/>
    <w:rsid w:val="00631B67"/>
    <w:rsid w:val="00634BE2"/>
    <w:rsid w:val="0065021F"/>
    <w:rsid w:val="0065128A"/>
    <w:rsid w:val="00655B47"/>
    <w:rsid w:val="00657FD4"/>
    <w:rsid w:val="00664775"/>
    <w:rsid w:val="006660BF"/>
    <w:rsid w:val="006757E0"/>
    <w:rsid w:val="00676D87"/>
    <w:rsid w:val="00692F32"/>
    <w:rsid w:val="006A688C"/>
    <w:rsid w:val="006B400B"/>
    <w:rsid w:val="006B5DE8"/>
    <w:rsid w:val="006C3245"/>
    <w:rsid w:val="006D1E7D"/>
    <w:rsid w:val="006D3332"/>
    <w:rsid w:val="006E3D98"/>
    <w:rsid w:val="006E50E8"/>
    <w:rsid w:val="00711207"/>
    <w:rsid w:val="00712D5A"/>
    <w:rsid w:val="0071322A"/>
    <w:rsid w:val="00725FE4"/>
    <w:rsid w:val="0072794F"/>
    <w:rsid w:val="00756019"/>
    <w:rsid w:val="007755B6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04"/>
    <w:rsid w:val="008145CF"/>
    <w:rsid w:val="0081601E"/>
    <w:rsid w:val="00817179"/>
    <w:rsid w:val="0082766E"/>
    <w:rsid w:val="00827C5E"/>
    <w:rsid w:val="00842CAE"/>
    <w:rsid w:val="00856A98"/>
    <w:rsid w:val="008627A8"/>
    <w:rsid w:val="00875B8D"/>
    <w:rsid w:val="00892FC0"/>
    <w:rsid w:val="00892FF0"/>
    <w:rsid w:val="00897057"/>
    <w:rsid w:val="0089798A"/>
    <w:rsid w:val="008B013A"/>
    <w:rsid w:val="008B4A88"/>
    <w:rsid w:val="008B7181"/>
    <w:rsid w:val="008E01CC"/>
    <w:rsid w:val="008E1F8B"/>
    <w:rsid w:val="008F31C0"/>
    <w:rsid w:val="008F3880"/>
    <w:rsid w:val="00914165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D5CD5"/>
    <w:rsid w:val="009F114E"/>
    <w:rsid w:val="009F4757"/>
    <w:rsid w:val="009F6498"/>
    <w:rsid w:val="00A044D8"/>
    <w:rsid w:val="00A10826"/>
    <w:rsid w:val="00A11BCA"/>
    <w:rsid w:val="00A13E82"/>
    <w:rsid w:val="00A20821"/>
    <w:rsid w:val="00A210A0"/>
    <w:rsid w:val="00A22F06"/>
    <w:rsid w:val="00A353EB"/>
    <w:rsid w:val="00A35E75"/>
    <w:rsid w:val="00A531DD"/>
    <w:rsid w:val="00A60C1D"/>
    <w:rsid w:val="00A622B6"/>
    <w:rsid w:val="00A643D9"/>
    <w:rsid w:val="00A6470C"/>
    <w:rsid w:val="00A74E0D"/>
    <w:rsid w:val="00A810E2"/>
    <w:rsid w:val="00A834D6"/>
    <w:rsid w:val="00A85F0E"/>
    <w:rsid w:val="00A94A75"/>
    <w:rsid w:val="00AD2374"/>
    <w:rsid w:val="00AD4927"/>
    <w:rsid w:val="00AD780F"/>
    <w:rsid w:val="00AE319B"/>
    <w:rsid w:val="00AF1F28"/>
    <w:rsid w:val="00AF28F6"/>
    <w:rsid w:val="00B06A5C"/>
    <w:rsid w:val="00B13414"/>
    <w:rsid w:val="00B350BB"/>
    <w:rsid w:val="00B36858"/>
    <w:rsid w:val="00B44CCC"/>
    <w:rsid w:val="00B5443D"/>
    <w:rsid w:val="00B748A1"/>
    <w:rsid w:val="00B75EE4"/>
    <w:rsid w:val="00B77022"/>
    <w:rsid w:val="00B8366C"/>
    <w:rsid w:val="00B94069"/>
    <w:rsid w:val="00B971FF"/>
    <w:rsid w:val="00BA5ACA"/>
    <w:rsid w:val="00BB09B1"/>
    <w:rsid w:val="00BC5B25"/>
    <w:rsid w:val="00BC7AFF"/>
    <w:rsid w:val="00BE7AB0"/>
    <w:rsid w:val="00C061A6"/>
    <w:rsid w:val="00C1470C"/>
    <w:rsid w:val="00C27607"/>
    <w:rsid w:val="00C52E1E"/>
    <w:rsid w:val="00C605B5"/>
    <w:rsid w:val="00C64A21"/>
    <w:rsid w:val="00C73CA6"/>
    <w:rsid w:val="00C76AC8"/>
    <w:rsid w:val="00CA759B"/>
    <w:rsid w:val="00CB3886"/>
    <w:rsid w:val="00CC4F1C"/>
    <w:rsid w:val="00CC5972"/>
    <w:rsid w:val="00CD0731"/>
    <w:rsid w:val="00CD214E"/>
    <w:rsid w:val="00CE49B7"/>
    <w:rsid w:val="00CF69D9"/>
    <w:rsid w:val="00D02CD4"/>
    <w:rsid w:val="00D11E2B"/>
    <w:rsid w:val="00D12018"/>
    <w:rsid w:val="00D12537"/>
    <w:rsid w:val="00D1360A"/>
    <w:rsid w:val="00D142ED"/>
    <w:rsid w:val="00D16882"/>
    <w:rsid w:val="00D20255"/>
    <w:rsid w:val="00D20477"/>
    <w:rsid w:val="00D22A18"/>
    <w:rsid w:val="00D25675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C3190"/>
    <w:rsid w:val="00DD2C3C"/>
    <w:rsid w:val="00DF4201"/>
    <w:rsid w:val="00DF45FE"/>
    <w:rsid w:val="00E05742"/>
    <w:rsid w:val="00E074FC"/>
    <w:rsid w:val="00E16763"/>
    <w:rsid w:val="00E2310B"/>
    <w:rsid w:val="00E30800"/>
    <w:rsid w:val="00E57A89"/>
    <w:rsid w:val="00E76FA8"/>
    <w:rsid w:val="00E84B3E"/>
    <w:rsid w:val="00E91C96"/>
    <w:rsid w:val="00EA15C3"/>
    <w:rsid w:val="00EA4892"/>
    <w:rsid w:val="00EA6397"/>
    <w:rsid w:val="00EA6921"/>
    <w:rsid w:val="00EC207B"/>
    <w:rsid w:val="00EC6A41"/>
    <w:rsid w:val="00EF74F2"/>
    <w:rsid w:val="00F12290"/>
    <w:rsid w:val="00F16EEC"/>
    <w:rsid w:val="00F2127A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C67FF"/>
  <w15:docId w15:val="{1D111A43-7E4E-428B-A684-10E65B05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1">
    <w:name w:val="heading 1"/>
    <w:basedOn w:val="Normal"/>
    <w:next w:val="Normal"/>
    <w:link w:val="Heading1Char"/>
    <w:qFormat/>
    <w:rsid w:val="00097F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7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  <w:style w:type="paragraph" w:styleId="NormalWeb">
    <w:name w:val="Normal (Web)"/>
    <w:basedOn w:val="Normal"/>
    <w:uiPriority w:val="99"/>
    <w:semiHidden/>
    <w:unhideWhenUsed/>
    <w:rsid w:val="00A20821"/>
    <w:pPr>
      <w:spacing w:before="100" w:beforeAutospacing="1" w:after="100" w:afterAutospacing="1"/>
    </w:pPr>
    <w:rPr>
      <w:rFonts w:ascii="Times New Roman" w:eastAsiaTheme="minorEastAsia" w:hAnsi="Times New Roman"/>
      <w:b w:val="0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D780F"/>
    <w:pPr>
      <w:spacing w:after="100"/>
      <w:ind w:left="280"/>
    </w:pPr>
  </w:style>
  <w:style w:type="character" w:customStyle="1" w:styleId="Heading2Char">
    <w:name w:val="Heading 2 Char"/>
    <w:basedOn w:val="DefaultParagraphFont"/>
    <w:link w:val="Heading2"/>
    <w:semiHidden/>
    <w:rsid w:val="00397A6C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rsid w:val="00097FD8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  <w:lang w:val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097FD8"/>
    <w:pPr>
      <w:spacing w:line="259" w:lineRule="auto"/>
      <w:outlineLvl w:val="9"/>
    </w:pPr>
    <w:rPr>
      <w:b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mailto:support2020@government.b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5.emf"/><Relationship Id="rId2" Type="http://schemas.openxmlformats.org/officeDocument/2006/relationships/image" Target="media/image24.jpe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3DF7D-203A-4510-92DD-75F517E6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3736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MZH1</cp:lastModifiedBy>
  <cp:revision>4</cp:revision>
  <dcterms:created xsi:type="dcterms:W3CDTF">2024-08-01T08:31:00Z</dcterms:created>
  <dcterms:modified xsi:type="dcterms:W3CDTF">2024-08-01T09:12:00Z</dcterms:modified>
</cp:coreProperties>
</file>